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672"/>
        <w:gridCol w:w="348"/>
        <w:gridCol w:w="3885"/>
      </w:tblGrid>
      <w:tr w:rsidR="00B849EB" w:rsidRPr="00637E56" w:rsidTr="00C80864">
        <w:tc>
          <w:tcPr>
            <w:tcW w:w="5672" w:type="dxa"/>
            <w:hideMark/>
          </w:tcPr>
          <w:p w:rsidR="00B849EB" w:rsidRDefault="00B849EB" w:rsidP="0039731A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 w:colFirst="0" w:colLast="0"/>
            <w:r>
              <w:rPr>
                <w:b/>
                <w:bCs/>
                <w:sz w:val="28"/>
                <w:szCs w:val="28"/>
              </w:rPr>
              <w:t>Перенесення пробного</w:t>
            </w:r>
          </w:p>
          <w:p w:rsidR="00B849EB" w:rsidRDefault="00B849EB" w:rsidP="003973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незалежного оцінювання</w:t>
            </w:r>
          </w:p>
        </w:tc>
        <w:tc>
          <w:tcPr>
            <w:tcW w:w="348" w:type="dxa"/>
          </w:tcPr>
          <w:p w:rsidR="00B849EB" w:rsidRDefault="00B849EB" w:rsidP="00E45676">
            <w:pPr>
              <w:rPr>
                <w:b/>
                <w:sz w:val="28"/>
                <w:szCs w:val="28"/>
              </w:rPr>
            </w:pPr>
          </w:p>
        </w:tc>
        <w:tc>
          <w:tcPr>
            <w:tcW w:w="3885" w:type="dxa"/>
          </w:tcPr>
          <w:p w:rsidR="00B849EB" w:rsidRDefault="00B849EB" w:rsidP="00E45676">
            <w:pPr>
              <w:rPr>
                <w:b/>
                <w:sz w:val="28"/>
                <w:szCs w:val="28"/>
              </w:rPr>
            </w:pPr>
          </w:p>
        </w:tc>
      </w:tr>
      <w:bookmarkEnd w:id="0"/>
    </w:tbl>
    <w:p w:rsidR="00B849EB" w:rsidRDefault="00B849EB" w:rsidP="00B849EB">
      <w:pPr>
        <w:ind w:right="4519"/>
        <w:rPr>
          <w:sz w:val="28"/>
          <w:szCs w:val="28"/>
        </w:rPr>
      </w:pPr>
    </w:p>
    <w:p w:rsidR="00B849EB" w:rsidRPr="00B849EB" w:rsidRDefault="00B849EB" w:rsidP="00B849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з карантином у </w:t>
      </w:r>
      <w:r>
        <w:rPr>
          <w:color w:val="0D0D0D"/>
          <w:sz w:val="28"/>
          <w:szCs w:val="28"/>
          <w:lang w:val="uk-UA"/>
        </w:rPr>
        <w:t>2020 році пробне зовнішнє незалежне оцінювання з української мови і літератури відбудеться </w:t>
      </w:r>
      <w:r w:rsidRPr="00B3338C">
        <w:rPr>
          <w:rStyle w:val="a4"/>
          <w:color w:val="0D0D0D"/>
          <w:sz w:val="28"/>
          <w:szCs w:val="28"/>
          <w:lang w:val="uk-UA"/>
        </w:rPr>
        <w:t>4 квітня</w:t>
      </w:r>
      <w:r>
        <w:rPr>
          <w:color w:val="0D0D0D"/>
          <w:sz w:val="28"/>
          <w:szCs w:val="28"/>
          <w:lang w:val="uk-UA"/>
        </w:rPr>
        <w:t>, з історії України, з математики, з біології, з географії, з фізики, з хімії, а також з іноземних мов (англійської, іспанської, німецької та французької) – </w:t>
      </w:r>
      <w:r w:rsidRPr="00B3338C">
        <w:rPr>
          <w:rStyle w:val="a4"/>
          <w:color w:val="0D0D0D"/>
          <w:sz w:val="28"/>
          <w:szCs w:val="28"/>
          <w:lang w:val="uk-UA"/>
        </w:rPr>
        <w:t>11 квітня</w:t>
      </w:r>
      <w:r>
        <w:rPr>
          <w:color w:val="0D0D0D"/>
          <w:sz w:val="28"/>
          <w:szCs w:val="28"/>
          <w:lang w:val="uk-UA"/>
        </w:rPr>
        <w:t>. У день проведення пробного тестування кожен зареєстрований учасник може скласти тест з одного навчального предмета.</w:t>
      </w:r>
    </w:p>
    <w:p w:rsidR="00B849EB" w:rsidRDefault="00B849EB" w:rsidP="00B849EB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/>
          <w:sz w:val="28"/>
          <w:szCs w:val="28"/>
          <w:lang w:val="uk-UA"/>
        </w:rPr>
      </w:pPr>
      <w:r>
        <w:rPr>
          <w:color w:val="0D0D0D"/>
          <w:sz w:val="28"/>
          <w:szCs w:val="28"/>
          <w:lang w:val="uk-UA"/>
        </w:rPr>
        <w:t>Для всіх зареєстрованих учасників пробного ЗНО будуть створені інформаційні сторінки, на яких </w:t>
      </w:r>
      <w:r w:rsidRPr="00B3338C">
        <w:rPr>
          <w:rStyle w:val="a4"/>
          <w:color w:val="0D0D0D"/>
          <w:sz w:val="28"/>
          <w:szCs w:val="28"/>
          <w:lang w:val="ru-RU"/>
        </w:rPr>
        <w:t xml:space="preserve">до 27 </w:t>
      </w:r>
      <w:proofErr w:type="spellStart"/>
      <w:r w:rsidRPr="00B3338C">
        <w:rPr>
          <w:rStyle w:val="a4"/>
          <w:color w:val="0D0D0D"/>
          <w:sz w:val="28"/>
          <w:szCs w:val="28"/>
          <w:lang w:val="ru-RU"/>
        </w:rPr>
        <w:t>березня</w:t>
      </w:r>
      <w:proofErr w:type="spellEnd"/>
      <w:r>
        <w:rPr>
          <w:color w:val="0D0D0D"/>
          <w:sz w:val="28"/>
          <w:szCs w:val="28"/>
          <w:lang w:val="uk-UA"/>
        </w:rPr>
        <w:t> розміщуватиметься інформація про час і місце проходження пробного ЗНО, а згодом – результати проходження тестування.</w:t>
      </w:r>
    </w:p>
    <w:p w:rsidR="00B849EB" w:rsidRDefault="00B849EB" w:rsidP="00B849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  <w:lang w:val="uk-UA"/>
        </w:rPr>
      </w:pPr>
      <w:r>
        <w:rPr>
          <w:color w:val="0D0D0D"/>
          <w:sz w:val="28"/>
          <w:szCs w:val="28"/>
          <w:lang w:val="uk-UA"/>
        </w:rPr>
        <w:t>Для отримання результатів пробного ЗНО кожному учаснику потрібно буде занести свої відповіді до спеціального сервісу «Визначення результатів пробного зовнішнього незалежного оцінювання» у такі терміни:</w:t>
      </w:r>
    </w:p>
    <w:p w:rsidR="00B849EB" w:rsidRDefault="00B849EB" w:rsidP="00B849EB">
      <w:pPr>
        <w:numPr>
          <w:ilvl w:val="0"/>
          <w:numId w:val="1"/>
        </w:numPr>
        <w:shd w:val="clear" w:color="auto" w:fill="FFFFFF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4 – 6 квітня (українська мова і література);</w:t>
      </w:r>
    </w:p>
    <w:p w:rsidR="00B849EB" w:rsidRDefault="00B849EB" w:rsidP="00B849EB">
      <w:pPr>
        <w:numPr>
          <w:ilvl w:val="0"/>
          <w:numId w:val="1"/>
        </w:numPr>
        <w:shd w:val="clear" w:color="auto" w:fill="FFFFFF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11 – 13 квітня (історія України, математика, біологія, географія, фізика, хімія, а також англійська, німецька, французька та іспанська мови).</w:t>
      </w:r>
    </w:p>
    <w:p w:rsidR="00B849EB" w:rsidRDefault="00B849EB" w:rsidP="00B849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  <w:lang w:val="uk-UA"/>
        </w:rPr>
      </w:pPr>
      <w:r>
        <w:rPr>
          <w:color w:val="0D0D0D"/>
          <w:sz w:val="28"/>
          <w:szCs w:val="28"/>
          <w:lang w:val="uk-UA"/>
        </w:rPr>
        <w:t>Результати тестування з української мови і літератури будуть оприлюднені на інформаційних сторінках учасників до 10 квітня, з інших предметів – до 17 квітня.</w:t>
      </w:r>
    </w:p>
    <w:p w:rsidR="003F515A" w:rsidRDefault="00C80864"/>
    <w:sectPr w:rsidR="003F515A" w:rsidSect="00745D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56D36"/>
    <w:multiLevelType w:val="multilevel"/>
    <w:tmpl w:val="DE20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3C88"/>
    <w:rsid w:val="0039731A"/>
    <w:rsid w:val="003D495E"/>
    <w:rsid w:val="00745DE0"/>
    <w:rsid w:val="00A91293"/>
    <w:rsid w:val="00B13C88"/>
    <w:rsid w:val="00B849EB"/>
    <w:rsid w:val="00BB54CA"/>
    <w:rsid w:val="00C80864"/>
    <w:rsid w:val="00ED645D"/>
    <w:rsid w:val="00FD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9EB"/>
    <w:pPr>
      <w:spacing w:before="100" w:beforeAutospacing="1" w:after="100" w:afterAutospacing="1"/>
    </w:pPr>
    <w:rPr>
      <w:lang w:val="en-US" w:eastAsia="en-US"/>
    </w:rPr>
  </w:style>
  <w:style w:type="character" w:styleId="a4">
    <w:name w:val="Strong"/>
    <w:basedOn w:val="a0"/>
    <w:uiPriority w:val="22"/>
    <w:qFormat/>
    <w:rsid w:val="00B849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2020-03-17T09:35:00Z</dcterms:created>
  <dcterms:modified xsi:type="dcterms:W3CDTF">2020-03-18T10:45:00Z</dcterms:modified>
</cp:coreProperties>
</file>